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737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B70737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B70737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B70737" w:rsidRPr="00480024" w:rsidRDefault="00480024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lang w:val="tk-TM"/>
        </w:rPr>
      </w:pPr>
      <w:bookmarkStart w:id="0" w:name="_GoBack"/>
      <w:r>
        <w:rPr>
          <w:rFonts w:ascii="Times New Roman" w:hAnsi="Times New Roman" w:cs="Times New Roman"/>
          <w:b/>
          <w:lang w:val="tk-TM"/>
        </w:rPr>
        <w:t>14.08.2023</w:t>
      </w:r>
      <w:r w:rsidR="00284918">
        <w:rPr>
          <w:rFonts w:ascii="Times New Roman" w:hAnsi="Times New Roman" w:cs="Times New Roman"/>
          <w:b/>
          <w:lang w:val="tk-TM"/>
        </w:rPr>
        <w:t xml:space="preserve"> senede başlanýar 22.09.2023 senede tamamlanýar</w:t>
      </w:r>
    </w:p>
    <w:p w:rsidR="00B70737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bookmarkEnd w:id="0"/>
    <w:p w:rsidR="00E42ECA" w:rsidRPr="00480024" w:rsidRDefault="00E42ECA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lang w:val="tk-TM"/>
        </w:rPr>
      </w:pPr>
    </w:p>
    <w:p w:rsidR="00B70737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B70737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B70737" w:rsidRDefault="00B70737" w:rsidP="00B70737">
      <w:pPr>
        <w:spacing w:after="0" w:line="240" w:lineRule="auto"/>
        <w:rPr>
          <w:rFonts w:ascii="Times New Roman" w:hAnsi="Times New Roman" w:cs="Times New Roman"/>
          <w:b/>
        </w:rPr>
      </w:pPr>
    </w:p>
    <w:p w:rsidR="00B70737" w:rsidRPr="002058C6" w:rsidRDefault="00B70737" w:rsidP="00B7073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Главному редактору газеты</w:t>
      </w:r>
    </w:p>
    <w:p w:rsidR="00B70737" w:rsidRPr="002058C6" w:rsidRDefault="00B70737" w:rsidP="00B70737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proofErr w:type="spellStart"/>
      <w:r w:rsidRPr="002058C6">
        <w:rPr>
          <w:rFonts w:ascii="Times New Roman" w:hAnsi="Times New Roman" w:cs="Times New Roman"/>
          <w:b/>
        </w:rPr>
        <w:t>Уссаеву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:rsidR="00B70737" w:rsidRPr="002058C6" w:rsidRDefault="00B70737" w:rsidP="00B70737">
      <w:pPr>
        <w:spacing w:after="0" w:line="240" w:lineRule="auto"/>
        <w:rPr>
          <w:rFonts w:ascii="Times New Roman" w:hAnsi="Times New Roman" w:cs="Times New Roman"/>
          <w:b/>
        </w:rPr>
      </w:pPr>
    </w:p>
    <w:p w:rsidR="00B70737" w:rsidRPr="00E42ECA" w:rsidRDefault="00E42ECA" w:rsidP="00B70737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B70737" w:rsidRPr="00E42ECA">
        <w:rPr>
          <w:rFonts w:ascii="Times New Roman" w:hAnsi="Times New Roman" w:cs="Times New Roman"/>
        </w:rPr>
        <w:t xml:space="preserve"> «</w:t>
      </w:r>
      <w:proofErr w:type="spellStart"/>
      <w:r w:rsidR="00B70737" w:rsidRPr="00E42ECA">
        <w:rPr>
          <w:rFonts w:ascii="Times New Roman" w:hAnsi="Times New Roman" w:cs="Times New Roman"/>
        </w:rPr>
        <w:t>Туркменнебит</w:t>
      </w:r>
      <w:proofErr w:type="spellEnd"/>
      <w:r w:rsidR="00B70737" w:rsidRPr="00E42ECA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B70737" w:rsidRPr="00E42ECA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B70737" w:rsidRPr="00E42ECA">
          <w:rPr>
            <w:rStyle w:val="a3"/>
            <w:rFonts w:ascii="Times New Roman" w:hAnsi="Times New Roman" w:cs="Times New Roman"/>
            <w:lang w:val="en-US"/>
          </w:rPr>
          <w:t>www</w:t>
        </w:r>
        <w:r w:rsidR="00B70737" w:rsidRPr="00E42ECA">
          <w:rPr>
            <w:rStyle w:val="a3"/>
            <w:rFonts w:ascii="Times New Roman" w:hAnsi="Times New Roman" w:cs="Times New Roman"/>
          </w:rPr>
          <w:t>.</w:t>
        </w:r>
        <w:proofErr w:type="spellStart"/>
        <w:r w:rsidR="00B70737" w:rsidRPr="00E42ECA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B70737" w:rsidRPr="00E42ECA">
          <w:rPr>
            <w:rStyle w:val="a3"/>
            <w:rFonts w:ascii="Times New Roman" w:hAnsi="Times New Roman" w:cs="Times New Roman"/>
          </w:rPr>
          <w:t>.</w:t>
        </w:r>
        <w:r w:rsidR="00B70737" w:rsidRPr="00E42ECA">
          <w:rPr>
            <w:rStyle w:val="a3"/>
            <w:rFonts w:ascii="Times New Roman" w:hAnsi="Times New Roman" w:cs="Times New Roman"/>
            <w:lang w:val="en-US"/>
          </w:rPr>
          <w:t>gov</w:t>
        </w:r>
        <w:r w:rsidR="00B70737" w:rsidRPr="00E42ECA">
          <w:rPr>
            <w:rStyle w:val="a3"/>
            <w:rFonts w:ascii="Times New Roman" w:hAnsi="Times New Roman" w:cs="Times New Roman"/>
          </w:rPr>
          <w:t>.</w:t>
        </w:r>
        <w:r w:rsidR="00B70737" w:rsidRPr="00E42ECA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B70737" w:rsidRPr="00E42ECA">
        <w:rPr>
          <w:rFonts w:ascii="Times New Roman" w:hAnsi="Times New Roman" w:cs="Times New Roman"/>
        </w:rPr>
        <w:t xml:space="preserve"> объявление следующего содержания:</w:t>
      </w:r>
    </w:p>
    <w:p w:rsidR="00B70737" w:rsidRPr="002B1310" w:rsidRDefault="00B70737" w:rsidP="00B70737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:rsidR="00B70737" w:rsidRPr="002B1310" w:rsidRDefault="00B70737" w:rsidP="00B70737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:rsidR="00B70737" w:rsidRPr="00B70737" w:rsidRDefault="00B70737" w:rsidP="00B70737">
      <w:pPr>
        <w:shd w:val="clear" w:color="auto" w:fill="FFFFFF"/>
        <w:spacing w:after="136"/>
        <w:ind w:firstLine="709"/>
        <w:jc w:val="both"/>
        <w:rPr>
          <w:rFonts w:ascii="Times New Roman" w:hAnsi="Times New Roman" w:cs="Times New Roman"/>
          <w:lang w:val="tk-TM"/>
        </w:rPr>
      </w:pPr>
      <w:r w:rsidRPr="002B1310">
        <w:rPr>
          <w:rFonts w:ascii="Times New Roman" w:hAnsi="Times New Roman" w:cs="Times New Roman"/>
        </w:rPr>
        <w:t>ГК «Туркменнебит»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объявляет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>
        <w:rPr>
          <w:rFonts w:ascii="Times New Roman" w:hAnsi="Times New Roman" w:cs="Times New Roman"/>
          <w:b/>
        </w:rPr>
        <w:t>93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:rsidR="00B70737" w:rsidRDefault="00B70737" w:rsidP="00B70737">
      <w:pPr>
        <w:pStyle w:val="a5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B70737" w:rsidRPr="00B70737" w:rsidRDefault="00B70737" w:rsidP="00B70737">
      <w:pPr>
        <w:pStyle w:val="a5"/>
        <w:ind w:left="709"/>
        <w:rPr>
          <w:b/>
          <w:sz w:val="22"/>
          <w:szCs w:val="22"/>
        </w:rPr>
      </w:pPr>
      <w:r w:rsidRPr="002B1310">
        <w:rPr>
          <w:lang w:val="tk-TM"/>
        </w:rPr>
        <w:tab/>
      </w:r>
    </w:p>
    <w:p w:rsidR="00B70737" w:rsidRPr="002B1310" w:rsidRDefault="00B70737" w:rsidP="00B7073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«Туркменнебит»</w:t>
      </w:r>
      <w:r w:rsidRPr="002B1310">
        <w:rPr>
          <w:rFonts w:ascii="Times New Roman" w:hAnsi="Times New Roman" w:cs="Times New Roman"/>
          <w:lang w:val="tk-TM"/>
        </w:rPr>
        <w:t>.</w:t>
      </w:r>
    </w:p>
    <w:p w:rsidR="00B70737" w:rsidRPr="002B1310" w:rsidRDefault="00B70737" w:rsidP="00B70737">
      <w:pPr>
        <w:pStyle w:val="a4"/>
        <w:numPr>
          <w:ilvl w:val="0"/>
          <w:numId w:val="1"/>
        </w:numPr>
        <w:ind w:hanging="294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:rsidR="00B70737" w:rsidRPr="002B1310" w:rsidRDefault="00B70737" w:rsidP="00B70737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:rsidR="00B70737" w:rsidRPr="002B1310" w:rsidRDefault="00B70737" w:rsidP="00B70737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:rsidR="00B70737" w:rsidRPr="002B1310" w:rsidRDefault="00B70737" w:rsidP="00B70737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</w:t>
      </w:r>
      <w:proofErr w:type="spellStart"/>
      <w:r w:rsidRPr="002B1310">
        <w:rPr>
          <w:b/>
          <w:i/>
          <w:sz w:val="22"/>
          <w:szCs w:val="22"/>
        </w:rPr>
        <w:t>манатах</w:t>
      </w:r>
      <w:proofErr w:type="spellEnd"/>
      <w:r w:rsidRPr="002B13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B70737" w:rsidRPr="002B1310" w:rsidRDefault="00B70737" w:rsidP="00B70737">
      <w:pPr>
        <w:pStyle w:val="a4"/>
        <w:numPr>
          <w:ilvl w:val="0"/>
          <w:numId w:val="1"/>
        </w:numPr>
        <w:shd w:val="clear" w:color="auto" w:fill="FFFFFF"/>
        <w:ind w:hanging="294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B70737" w:rsidRPr="00E42ECA" w:rsidRDefault="00B70737" w:rsidP="00E42ECA">
      <w:pPr>
        <w:pStyle w:val="a4"/>
        <w:numPr>
          <w:ilvl w:val="0"/>
          <w:numId w:val="1"/>
        </w:numPr>
        <w:shd w:val="clear" w:color="auto" w:fill="FFFFFF"/>
        <w:ind w:left="426" w:firstLine="0"/>
        <w:jc w:val="both"/>
        <w:rPr>
          <w:b/>
          <w:i/>
          <w:sz w:val="22"/>
          <w:szCs w:val="22"/>
        </w:rPr>
      </w:pPr>
      <w:r w:rsidRPr="00E42ECA">
        <w:rPr>
          <w:b/>
          <w:i/>
          <w:sz w:val="22"/>
          <w:szCs w:val="22"/>
        </w:rPr>
        <w:t xml:space="preserve">Ознакомиться со спецификацией или технические задания можно на Интернет сайте       </w:t>
      </w:r>
    </w:p>
    <w:p w:rsidR="00B70737" w:rsidRPr="00E42ECA" w:rsidRDefault="00B70737" w:rsidP="00B70737">
      <w:pPr>
        <w:pStyle w:val="a4"/>
        <w:shd w:val="clear" w:color="auto" w:fill="FFFFFF"/>
        <w:ind w:left="426"/>
        <w:jc w:val="both"/>
        <w:rPr>
          <w:b/>
          <w:i/>
          <w:sz w:val="22"/>
          <w:szCs w:val="22"/>
          <w:lang w:val="en-US"/>
        </w:rPr>
      </w:pPr>
      <w:r w:rsidRPr="00E42ECA">
        <w:rPr>
          <w:b/>
          <w:i/>
          <w:sz w:val="22"/>
          <w:szCs w:val="22"/>
        </w:rPr>
        <w:t xml:space="preserve">     </w:t>
      </w:r>
      <w:hyperlink r:id="rId6" w:history="1">
        <w:r w:rsidRPr="00E42ECA">
          <w:rPr>
            <w:rStyle w:val="a3"/>
            <w:b/>
            <w:i/>
            <w:sz w:val="22"/>
            <w:szCs w:val="22"/>
            <w:lang w:val="en-US"/>
          </w:rPr>
          <w:t>www.oilgas.gov.tm</w:t>
        </w:r>
      </w:hyperlink>
      <w:r w:rsidRPr="00E42ECA">
        <w:rPr>
          <w:rStyle w:val="a3"/>
          <w:b/>
          <w:i/>
          <w:sz w:val="22"/>
          <w:szCs w:val="22"/>
          <w:lang w:val="en-US"/>
        </w:rPr>
        <w:t xml:space="preserve"> , turkmennebit.gov.tm. </w:t>
      </w:r>
    </w:p>
    <w:p w:rsidR="00B70737" w:rsidRPr="002B1310" w:rsidRDefault="00B70737" w:rsidP="00B7073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B1310">
        <w:rPr>
          <w:rFonts w:ascii="Times New Roman" w:hAnsi="Times New Roman" w:cs="Times New Roman"/>
          <w:b/>
          <w:lang w:val="tk-TM"/>
        </w:rPr>
        <w:t xml:space="preserve"> в</w:t>
      </w:r>
      <w:r w:rsidRPr="002B1310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B1310">
        <w:rPr>
          <w:rFonts w:ascii="Times New Roman" w:hAnsi="Times New Roman" w:cs="Times New Roman"/>
          <w:b/>
          <w:vertAlign w:val="superscript"/>
        </w:rPr>
        <w:t xml:space="preserve">00 </w:t>
      </w:r>
      <w:r w:rsidRPr="002B1310">
        <w:rPr>
          <w:rFonts w:ascii="Times New Roman" w:hAnsi="Times New Roman" w:cs="Times New Roman"/>
          <w:b/>
        </w:rPr>
        <w:t>часов (</w:t>
      </w:r>
      <w:r w:rsidRPr="002B1310">
        <w:rPr>
          <w:rFonts w:ascii="Times New Roman" w:hAnsi="Times New Roman" w:cs="Times New Roman"/>
          <w:b/>
          <w:bCs/>
        </w:rPr>
        <w:t>по местному времени)</w:t>
      </w:r>
      <w:r w:rsidRPr="002B1310">
        <w:rPr>
          <w:rFonts w:ascii="Times New Roman" w:hAnsi="Times New Roman" w:cs="Times New Roman"/>
          <w:b/>
        </w:rPr>
        <w:t xml:space="preserve"> 30-го рабочего дня. </w:t>
      </w:r>
    </w:p>
    <w:p w:rsidR="00B70737" w:rsidRPr="002B1310" w:rsidRDefault="00B70737" w:rsidP="00B70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:rsidR="00B70737" w:rsidRPr="002B1310" w:rsidRDefault="00B70737" w:rsidP="00B70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:rsidR="00B70737" w:rsidRPr="002B1310" w:rsidRDefault="00B70737" w:rsidP="00B707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2B1310">
        <w:rPr>
          <w:rFonts w:ascii="Times New Roman" w:hAnsi="Times New Roman" w:cs="Times New Roman"/>
          <w:b/>
        </w:rPr>
        <w:t>Word</w:t>
      </w:r>
      <w:proofErr w:type="spellEnd"/>
      <w:r w:rsidRPr="002B1310">
        <w:rPr>
          <w:rFonts w:ascii="Times New Roman" w:hAnsi="Times New Roman" w:cs="Times New Roman"/>
          <w:b/>
        </w:rPr>
        <w:t>») и технико-экономическую спецификацию (в формате «</w:t>
      </w:r>
      <w:proofErr w:type="spellStart"/>
      <w:r w:rsidRPr="002B1310">
        <w:rPr>
          <w:rFonts w:ascii="Times New Roman" w:hAnsi="Times New Roman" w:cs="Times New Roman"/>
          <w:b/>
        </w:rPr>
        <w:t>Excel</w:t>
      </w:r>
      <w:proofErr w:type="spellEnd"/>
      <w:r w:rsidRPr="002B1310">
        <w:rPr>
          <w:rFonts w:ascii="Times New Roman" w:hAnsi="Times New Roman" w:cs="Times New Roman"/>
          <w:b/>
        </w:rPr>
        <w:t>»).</w:t>
      </w:r>
    </w:p>
    <w:p w:rsidR="00B70737" w:rsidRPr="002B1310" w:rsidRDefault="00B70737" w:rsidP="00B70737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:rsidR="00B70737" w:rsidRPr="002B1310" w:rsidRDefault="00B70737" w:rsidP="00B7073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 w:rsidR="006D5CC3">
        <w:rPr>
          <w:rFonts w:ascii="Times New Roman" w:hAnsi="Times New Roman" w:cs="Times New Roman"/>
          <w:b/>
        </w:rPr>
        <w:t>40-31-17</w:t>
      </w:r>
      <w:r w:rsidRPr="002B1310">
        <w:rPr>
          <w:rFonts w:ascii="Times New Roman" w:hAnsi="Times New Roman" w:cs="Times New Roman"/>
          <w:b/>
        </w:rPr>
        <w:t xml:space="preserve">; </w:t>
      </w:r>
      <w:r w:rsidRPr="002B1310">
        <w:rPr>
          <w:rFonts w:ascii="Times New Roman" w:hAnsi="Times New Roman" w:cs="Times New Roman"/>
          <w:b/>
          <w:lang w:val="tk-TM"/>
        </w:rPr>
        <w:t xml:space="preserve">(для технических вопросов). </w:t>
      </w:r>
      <w:hyperlink r:id="rId7" w:history="1">
        <w:r w:rsidRPr="002B1310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B1310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B1310">
          <w:rPr>
            <w:rStyle w:val="a3"/>
            <w:rFonts w:ascii="Times New Roman" w:hAnsi="Times New Roman" w:cs="Times New Roman"/>
            <w:b/>
          </w:rPr>
          <w:t>.</w:t>
        </w:r>
        <w:r w:rsidRPr="002B1310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B1310">
        <w:rPr>
          <w:rFonts w:ascii="Times New Roman" w:hAnsi="Times New Roman" w:cs="Times New Roman"/>
          <w:b/>
        </w:rPr>
        <w:t xml:space="preserve"> </w:t>
      </w:r>
      <w:r w:rsidRPr="002B1310">
        <w:rPr>
          <w:rFonts w:ascii="Times New Roman" w:hAnsi="Times New Roman" w:cs="Times New Roman"/>
          <w:b/>
          <w:lang w:val="tk-TM"/>
        </w:rPr>
        <w:t>(</w:t>
      </w:r>
      <w:proofErr w:type="spellStart"/>
      <w:r w:rsidRPr="002B1310">
        <w:rPr>
          <w:rFonts w:ascii="Times New Roman" w:hAnsi="Times New Roman" w:cs="Times New Roman"/>
          <w:b/>
        </w:rPr>
        <w:t>эл.адрес</w:t>
      </w:r>
      <w:proofErr w:type="spellEnd"/>
      <w:r w:rsidRPr="002B1310">
        <w:rPr>
          <w:rFonts w:ascii="Times New Roman" w:hAnsi="Times New Roman" w:cs="Times New Roman"/>
          <w:b/>
        </w:rPr>
        <w:t>).</w:t>
      </w:r>
    </w:p>
    <w:p w:rsidR="00B70737" w:rsidRDefault="00B70737" w:rsidP="00B70737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:rsidR="00E42ECA" w:rsidRPr="002B1310" w:rsidRDefault="00E42ECA" w:rsidP="00B70737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:rsidR="00B70737" w:rsidRPr="002B1310" w:rsidRDefault="00B70737" w:rsidP="00B70737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Заместитель председателя</w:t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  <w:t xml:space="preserve">       Джумаев Б.</w:t>
      </w:r>
    </w:p>
    <w:p w:rsidR="00B70737" w:rsidRDefault="00B70737" w:rsidP="00B70737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:rsidR="00E42ECA" w:rsidRDefault="00E42ECA" w:rsidP="00B70737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:rsidR="00E42ECA" w:rsidRDefault="00E42ECA" w:rsidP="00B70737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:rsidR="00E42ECA" w:rsidRDefault="00E42ECA" w:rsidP="00E42EC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:rsidR="006D5CC3" w:rsidRDefault="006D5CC3" w:rsidP="00B70737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:rsidR="00B70737" w:rsidRPr="00226366" w:rsidRDefault="00B70737" w:rsidP="00B70737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lastRenderedPageBreak/>
        <w:t>Исп.:  отдел ВЭС тел.: 403605, 403990</w:t>
      </w:r>
    </w:p>
    <w:p w:rsidR="00B70737" w:rsidRPr="002058C6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B70737" w:rsidRPr="002058C6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B70737" w:rsidRPr="002058C6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B70737" w:rsidRDefault="00B70737" w:rsidP="00B70737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B70737" w:rsidSect="00E42ECA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270"/>
    <w:rsid w:val="00032633"/>
    <w:rsid w:val="00284918"/>
    <w:rsid w:val="00480024"/>
    <w:rsid w:val="006D5CC3"/>
    <w:rsid w:val="008531E7"/>
    <w:rsid w:val="009D5270"/>
    <w:rsid w:val="00B70737"/>
    <w:rsid w:val="00CA39D8"/>
    <w:rsid w:val="00E4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25D7F"/>
  <w15:chartTrackingRefBased/>
  <w15:docId w15:val="{F53025D2-DE0C-4A42-A389-28848490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707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707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70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10</cp:revision>
  <dcterms:created xsi:type="dcterms:W3CDTF">2023-07-12T07:08:00Z</dcterms:created>
  <dcterms:modified xsi:type="dcterms:W3CDTF">2023-08-16T05:58:00Z</dcterms:modified>
</cp:coreProperties>
</file>